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C8" w:rsidRDefault="00992BC6">
      <w:pPr>
        <w:jc w:val="center"/>
        <w:rPr>
          <w:b/>
          <w:sz w:val="32"/>
        </w:rPr>
      </w:pPr>
      <w:bookmarkStart w:id="0" w:name="_GoBack"/>
      <w:bookmarkEnd w:id="0"/>
      <w:r>
        <w:rPr>
          <w:b/>
          <w:sz w:val="32"/>
        </w:rPr>
        <w:t>Voluntary Race,</w:t>
      </w:r>
      <w:r w:rsidR="00E95F56">
        <w:rPr>
          <w:b/>
          <w:sz w:val="32"/>
        </w:rPr>
        <w:t xml:space="preserve"> Ethnicity</w:t>
      </w:r>
      <w:r>
        <w:rPr>
          <w:b/>
          <w:sz w:val="32"/>
        </w:rPr>
        <w:t xml:space="preserve"> &amp; Disability</w:t>
      </w:r>
      <w:r w:rsidR="00E95F56">
        <w:rPr>
          <w:b/>
          <w:sz w:val="32"/>
        </w:rPr>
        <w:t xml:space="preserve"> Data</w:t>
      </w:r>
    </w:p>
    <w:p w:rsidR="00465CC8" w:rsidRDefault="00E95F56">
      <w:pPr>
        <w:jc w:val="center"/>
        <w:rPr>
          <w:b/>
          <w:sz w:val="32"/>
        </w:rPr>
      </w:pPr>
      <w:r>
        <w:rPr>
          <w:b/>
          <w:sz w:val="32"/>
        </w:rPr>
        <w:t>Reporting Form</w:t>
      </w:r>
    </w:p>
    <w:p w:rsidR="00465CC8" w:rsidRPr="00027A82" w:rsidRDefault="00465CC8">
      <w:pPr>
        <w:rPr>
          <w:sz w:val="16"/>
          <w:szCs w:val="16"/>
        </w:rPr>
      </w:pPr>
    </w:p>
    <w:p w:rsidR="00465CC8" w:rsidRDefault="00E95F56">
      <w:r>
        <w:t xml:space="preserve">Nebraska Investment Finance Authority (NIFA) requests this information in order to comply with </w:t>
      </w:r>
      <w:r w:rsidR="00E44364">
        <w:t>Housing and Economic Recovery Act of 2008</w:t>
      </w:r>
      <w:r>
        <w:t xml:space="preserve"> which requires annual reporting of certain information to the United States Department of Housing and Urban Development.  Although NIFA would appreciate receiving this information, you may choose not to </w:t>
      </w:r>
      <w:r w:rsidR="00E44364">
        <w:t>provide</w:t>
      </w:r>
      <w:r>
        <w:t xml:space="preserve"> it.  You will not be discriminated against on the basis of this information, or on whet</w:t>
      </w:r>
      <w:r w:rsidR="00E44364">
        <w:t>her or not you choose to provide</w:t>
      </w:r>
      <w:r>
        <w:t xml:space="preserve"> it.  If you do not wish to </w:t>
      </w:r>
      <w:r w:rsidR="00E44364">
        <w:t>provide</w:t>
      </w:r>
      <w:r>
        <w:t xml:space="preserve"> this information, please</w:t>
      </w:r>
      <w:r w:rsidR="00E44364">
        <w:t xml:space="preserve"> check the box and</w:t>
      </w:r>
      <w:r>
        <w:t xml:space="preserve"> initial below.  </w:t>
      </w:r>
    </w:p>
    <w:p w:rsidR="00465CC8" w:rsidRDefault="00465CC8"/>
    <w:p w:rsidR="00465CC8" w:rsidRDefault="00E95F56">
      <w:r>
        <w:t xml:space="preserve">Resident/Applicant: </w:t>
      </w:r>
      <w:r w:rsidR="009B4FB2">
        <w:t xml:space="preserve"> </w:t>
      </w:r>
      <w:r w:rsidR="00CA5CCB">
        <w:fldChar w:fldCharType="begin">
          <w:ffData>
            <w:name w:val="Check1"/>
            <w:enabled/>
            <w:calcOnExit w:val="0"/>
            <w:checkBox>
              <w:sizeAuto/>
              <w:default w:val="0"/>
            </w:checkBox>
          </w:ffData>
        </w:fldChar>
      </w:r>
      <w:bookmarkStart w:id="1" w:name="Check1"/>
      <w:r w:rsidR="009B4FB2">
        <w:instrText xml:space="preserve"> FORMCHECKBOX </w:instrText>
      </w:r>
      <w:r w:rsidR="001353C4">
        <w:fldChar w:fldCharType="separate"/>
      </w:r>
      <w:r w:rsidR="00CA5CCB">
        <w:fldChar w:fldCharType="end"/>
      </w:r>
      <w:bookmarkEnd w:id="1"/>
      <w:r w:rsidR="009B4FB2">
        <w:t xml:space="preserve">  </w:t>
      </w:r>
      <w:r>
        <w:t xml:space="preserve">I do not wish to furnish information regarding </w:t>
      </w:r>
      <w:r w:rsidR="00DE4D4E">
        <w:t xml:space="preserve">race, </w:t>
      </w:r>
      <w:r>
        <w:t xml:space="preserve">ethnicity and </w:t>
      </w:r>
      <w:r w:rsidR="00DE4D4E">
        <w:t>disability</w:t>
      </w:r>
      <w:r>
        <w:t>.</w:t>
      </w:r>
      <w:r w:rsidR="00DE4D4E">
        <w:t xml:space="preserve"> </w:t>
      </w:r>
      <w:r>
        <w:t>(Initials)</w:t>
      </w:r>
      <w:r w:rsidR="00DE4D4E">
        <w:t>_</w:t>
      </w:r>
      <w:r>
        <w:t>_______</w:t>
      </w:r>
    </w:p>
    <w:p w:rsidR="00465CC8" w:rsidRDefault="00465CC8"/>
    <w:p w:rsidR="00465CC8" w:rsidRDefault="00E95F56">
      <w:pPr>
        <w:rPr>
          <w:b/>
        </w:rPr>
      </w:pPr>
      <w:r>
        <w:t>See r</w:t>
      </w:r>
      <w:r w:rsidR="00027A82">
        <w:t>everse side for Race, Ethnicity</w:t>
      </w:r>
      <w:r>
        <w:t xml:space="preserve"> </w:t>
      </w:r>
      <w:r w:rsidR="00027A82">
        <w:t xml:space="preserve">&amp; Disability </w:t>
      </w:r>
      <w:r>
        <w:t xml:space="preserve">definitions.  </w:t>
      </w:r>
      <w:r>
        <w:rPr>
          <w:b/>
        </w:rPr>
        <w:t xml:space="preserve">Enter both Ethnicity and Race codes for each household member.  </w:t>
      </w:r>
    </w:p>
    <w:p w:rsidR="00465CC8" w:rsidRDefault="00465CC8"/>
    <w:p w:rsidR="00027A82" w:rsidRDefault="00027A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309"/>
        <w:gridCol w:w="2717"/>
        <w:gridCol w:w="2358"/>
      </w:tblGrid>
      <w:tr w:rsidR="00465CC8">
        <w:tc>
          <w:tcPr>
            <w:tcW w:w="5941" w:type="dxa"/>
            <w:gridSpan w:val="2"/>
          </w:tcPr>
          <w:p w:rsidR="00465CC8" w:rsidRDefault="00E95F56">
            <w:r>
              <w:t>____________________________________________________</w:t>
            </w:r>
          </w:p>
        </w:tc>
        <w:tc>
          <w:tcPr>
            <w:tcW w:w="5075" w:type="dxa"/>
            <w:gridSpan w:val="2"/>
          </w:tcPr>
          <w:p w:rsidR="00465CC8" w:rsidRDefault="00E95F56">
            <w:r>
              <w:t>____________________________________________</w:t>
            </w:r>
          </w:p>
        </w:tc>
      </w:tr>
      <w:tr w:rsidR="00465CC8">
        <w:tc>
          <w:tcPr>
            <w:tcW w:w="5941" w:type="dxa"/>
            <w:gridSpan w:val="2"/>
          </w:tcPr>
          <w:p w:rsidR="00465CC8" w:rsidRDefault="00E95F56">
            <w:r>
              <w:t>Name of Property</w:t>
            </w:r>
          </w:p>
        </w:tc>
        <w:tc>
          <w:tcPr>
            <w:tcW w:w="5075" w:type="dxa"/>
            <w:gridSpan w:val="2"/>
          </w:tcPr>
          <w:p w:rsidR="00465CC8" w:rsidRDefault="00E95F56">
            <w:r>
              <w:t>Property Address</w:t>
            </w:r>
          </w:p>
        </w:tc>
      </w:tr>
      <w:tr w:rsidR="00465CC8">
        <w:tc>
          <w:tcPr>
            <w:tcW w:w="5632" w:type="dxa"/>
          </w:tcPr>
          <w:p w:rsidR="00465CC8" w:rsidRDefault="00465CC8"/>
        </w:tc>
        <w:tc>
          <w:tcPr>
            <w:tcW w:w="5384" w:type="dxa"/>
            <w:gridSpan w:val="3"/>
          </w:tcPr>
          <w:p w:rsidR="00465CC8" w:rsidRDefault="00465CC8"/>
        </w:tc>
      </w:tr>
      <w:tr w:rsidR="00465CC8">
        <w:tc>
          <w:tcPr>
            <w:tcW w:w="5632" w:type="dxa"/>
          </w:tcPr>
          <w:p w:rsidR="00465CC8" w:rsidRDefault="00465CC8"/>
        </w:tc>
        <w:tc>
          <w:tcPr>
            <w:tcW w:w="5384" w:type="dxa"/>
            <w:gridSpan w:val="3"/>
          </w:tcPr>
          <w:p w:rsidR="00465CC8" w:rsidRDefault="00465CC8"/>
        </w:tc>
      </w:tr>
      <w:tr w:rsidR="00465CC8">
        <w:tc>
          <w:tcPr>
            <w:tcW w:w="8658" w:type="dxa"/>
            <w:gridSpan w:val="3"/>
          </w:tcPr>
          <w:p w:rsidR="00465CC8" w:rsidRDefault="00E95F56">
            <w:r>
              <w:t>________________________________________________________________________</w:t>
            </w:r>
          </w:p>
        </w:tc>
        <w:tc>
          <w:tcPr>
            <w:tcW w:w="2358" w:type="dxa"/>
          </w:tcPr>
          <w:p w:rsidR="00465CC8" w:rsidRDefault="00E95F56">
            <w:r>
              <w:t>___________________</w:t>
            </w:r>
          </w:p>
        </w:tc>
      </w:tr>
      <w:tr w:rsidR="00465CC8">
        <w:tc>
          <w:tcPr>
            <w:tcW w:w="8658" w:type="dxa"/>
            <w:gridSpan w:val="3"/>
          </w:tcPr>
          <w:p w:rsidR="00465CC8" w:rsidRDefault="00E95F56">
            <w:r>
              <w:t>Name of Owner/Managing Agent</w:t>
            </w:r>
          </w:p>
        </w:tc>
        <w:tc>
          <w:tcPr>
            <w:tcW w:w="2358" w:type="dxa"/>
          </w:tcPr>
          <w:p w:rsidR="00465CC8" w:rsidRDefault="00E95F56">
            <w:r>
              <w:t>Unit #</w:t>
            </w:r>
          </w:p>
        </w:tc>
      </w:tr>
    </w:tbl>
    <w:p w:rsidR="00465CC8" w:rsidRDefault="00465CC8"/>
    <w:p w:rsidR="009B4FB2" w:rsidRPr="009B4FB2" w:rsidRDefault="009B4FB2">
      <w:pPr>
        <w:rPr>
          <w:b/>
        </w:rPr>
      </w:pPr>
      <w:r w:rsidRPr="009B4FB2">
        <w:rPr>
          <w:b/>
        </w:rPr>
        <w:t>*More than one race may be checked for each household member</w:t>
      </w:r>
    </w:p>
    <w:p w:rsidR="009B4FB2" w:rsidRDefault="009B4FB2"/>
    <w:tbl>
      <w:tblPr>
        <w:tblW w:w="10867" w:type="dxa"/>
        <w:tblInd w:w="93" w:type="dxa"/>
        <w:tblLook w:val="04A0" w:firstRow="1" w:lastRow="0" w:firstColumn="1" w:lastColumn="0" w:noHBand="0" w:noVBand="1"/>
      </w:tblPr>
      <w:tblGrid>
        <w:gridCol w:w="318"/>
        <w:gridCol w:w="2577"/>
        <w:gridCol w:w="2407"/>
        <w:gridCol w:w="473"/>
        <w:gridCol w:w="543"/>
        <w:gridCol w:w="473"/>
        <w:gridCol w:w="473"/>
        <w:gridCol w:w="543"/>
        <w:gridCol w:w="517"/>
        <w:gridCol w:w="473"/>
        <w:gridCol w:w="517"/>
        <w:gridCol w:w="473"/>
        <w:gridCol w:w="1080"/>
      </w:tblGrid>
      <w:tr w:rsidR="003D0B4A" w:rsidTr="003D0B4A">
        <w:trPr>
          <w:trHeight w:val="2280"/>
        </w:trPr>
        <w:tc>
          <w:tcPr>
            <w:tcW w:w="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0B4A" w:rsidRDefault="003D0B4A">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rsidR="003D0B4A" w:rsidRDefault="003D0B4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Last Name</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rsidR="003D0B4A" w:rsidRDefault="003D0B4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First Name</w:t>
            </w:r>
          </w:p>
        </w:tc>
        <w:tc>
          <w:tcPr>
            <w:tcW w:w="473"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3D0B4A" w:rsidRPr="003D0B4A" w:rsidRDefault="003D0B4A" w:rsidP="00EA5CB9">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Race:</w:t>
            </w:r>
          </w:p>
        </w:tc>
        <w:tc>
          <w:tcPr>
            <w:tcW w:w="543"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spacing w:before="120" w:line="192"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American Indian or Alaska Native</w:t>
            </w:r>
          </w:p>
        </w:tc>
        <w:tc>
          <w:tcPr>
            <w:tcW w:w="473"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Asian</w:t>
            </w:r>
          </w:p>
        </w:tc>
        <w:tc>
          <w:tcPr>
            <w:tcW w:w="473"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Black or African American</w:t>
            </w:r>
          </w:p>
        </w:tc>
        <w:tc>
          <w:tcPr>
            <w:tcW w:w="543"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spacing w:line="192"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Native Hawaiian or Other Pacific Islander</w:t>
            </w:r>
          </w:p>
        </w:tc>
        <w:tc>
          <w:tcPr>
            <w:tcW w:w="517"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White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Ethnicity: </w:t>
            </w:r>
          </w:p>
        </w:tc>
        <w:tc>
          <w:tcPr>
            <w:tcW w:w="517"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Hispanic or Latino</w:t>
            </w:r>
          </w:p>
        </w:tc>
        <w:tc>
          <w:tcPr>
            <w:tcW w:w="473" w:type="dxa"/>
            <w:tcBorders>
              <w:top w:val="single" w:sz="4" w:space="0" w:color="auto"/>
              <w:left w:val="nil"/>
              <w:bottom w:val="single" w:sz="4" w:space="0" w:color="auto"/>
              <w:right w:val="single" w:sz="4" w:space="0" w:color="auto"/>
            </w:tcBorders>
            <w:shd w:val="clear" w:color="auto" w:fill="auto"/>
            <w:textDirection w:val="btLr"/>
            <w:vAlign w:val="bottom"/>
            <w:hideMark/>
          </w:tcPr>
          <w:p w:rsidR="003D0B4A" w:rsidRDefault="003D0B4A" w:rsidP="00EA5CB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Not-Hispanic or Latino</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D0B4A" w:rsidRDefault="003D0B4A">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Disabled?  Y/N</w:t>
            </w:r>
          </w:p>
        </w:tc>
      </w:tr>
      <w:tr w:rsidR="00870549"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r w:rsidR="009B4FB2" w:rsidTr="003D0B4A">
        <w:trPr>
          <w:trHeight w:val="51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9B4FB2" w:rsidRDefault="009B4FB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257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240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c>
          <w:tcPr>
            <w:tcW w:w="473" w:type="dxa"/>
            <w:tcBorders>
              <w:top w:val="nil"/>
              <w:left w:val="nil"/>
              <w:bottom w:val="single" w:sz="4" w:space="0" w:color="auto"/>
              <w:right w:val="single" w:sz="4" w:space="0" w:color="auto"/>
            </w:tcBorders>
            <w:shd w:val="clear" w:color="000000" w:fill="D8D8D8"/>
            <w:noWrap/>
            <w:vAlign w:val="bottom"/>
            <w:hideMark/>
          </w:tcPr>
          <w:p w:rsidR="009B4FB2" w:rsidRPr="003D0B4A" w:rsidRDefault="009B4FB2">
            <w:pPr>
              <w:rPr>
                <w:rFonts w:ascii="Calibri" w:eastAsia="Times New Roman" w:hAnsi="Calibri" w:cs="Times New Roman"/>
                <w:color w:val="000000"/>
                <w:sz w:val="20"/>
                <w:szCs w:val="20"/>
              </w:rPr>
            </w:pPr>
            <w:r w:rsidRPr="003D0B4A">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D9D9D9" w:themeFill="background1" w:themeFillShade="D9"/>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FB2" w:rsidRDefault="009B4FB2">
            <w:pPr>
              <w:rPr>
                <w:rFonts w:ascii="Calibri" w:eastAsia="Times New Roman" w:hAnsi="Calibri" w:cs="Times New Roman"/>
                <w:color w:val="000000"/>
              </w:rPr>
            </w:pPr>
            <w:r>
              <w:rPr>
                <w:rFonts w:ascii="Calibri" w:eastAsia="Times New Roman" w:hAnsi="Calibri" w:cs="Times New Roman"/>
                <w:color w:val="000000"/>
              </w:rPr>
              <w:t> </w:t>
            </w:r>
          </w:p>
        </w:tc>
      </w:tr>
    </w:tbl>
    <w:p w:rsidR="00465CC8" w:rsidRPr="00027A82" w:rsidRDefault="00465CC8">
      <w:pPr>
        <w:rPr>
          <w:sz w:val="16"/>
          <w:szCs w:val="16"/>
        </w:rPr>
      </w:pPr>
    </w:p>
    <w:p w:rsidR="00465CC8" w:rsidRDefault="00465CC8"/>
    <w:p w:rsidR="00465CC8" w:rsidRDefault="00465C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431"/>
      </w:tblGrid>
      <w:tr w:rsidR="00465CC8">
        <w:tc>
          <w:tcPr>
            <w:tcW w:w="5508" w:type="dxa"/>
          </w:tcPr>
          <w:p w:rsidR="00465CC8" w:rsidRDefault="00E95F56">
            <w:r>
              <w:t>_________________________________________________</w:t>
            </w:r>
          </w:p>
        </w:tc>
        <w:tc>
          <w:tcPr>
            <w:tcW w:w="5508" w:type="dxa"/>
          </w:tcPr>
          <w:p w:rsidR="00465CC8" w:rsidRDefault="00E95F56">
            <w:r>
              <w:t xml:space="preserve">     _____________________________________________</w:t>
            </w:r>
          </w:p>
        </w:tc>
      </w:tr>
      <w:tr w:rsidR="00465CC8">
        <w:tc>
          <w:tcPr>
            <w:tcW w:w="5508" w:type="dxa"/>
          </w:tcPr>
          <w:p w:rsidR="00465CC8" w:rsidRDefault="00E95F56">
            <w:pPr>
              <w:jc w:val="center"/>
            </w:pPr>
            <w:r>
              <w:t>Signature</w:t>
            </w:r>
          </w:p>
        </w:tc>
        <w:tc>
          <w:tcPr>
            <w:tcW w:w="5508" w:type="dxa"/>
          </w:tcPr>
          <w:p w:rsidR="00465CC8" w:rsidRDefault="00E95F56" w:rsidP="009B4FB2">
            <w:pPr>
              <w:jc w:val="center"/>
            </w:pPr>
            <w:r>
              <w:t>Date</w:t>
            </w:r>
          </w:p>
        </w:tc>
      </w:tr>
    </w:tbl>
    <w:p w:rsidR="00465CC8" w:rsidRDefault="00E95F56">
      <w:pPr>
        <w:rPr>
          <w:b/>
          <w:sz w:val="28"/>
        </w:rPr>
      </w:pPr>
      <w:r>
        <w:rPr>
          <w:b/>
          <w:sz w:val="28"/>
        </w:rPr>
        <w:t>Definitions:</w:t>
      </w:r>
    </w:p>
    <w:p w:rsidR="00465CC8" w:rsidRDefault="00465CC8"/>
    <w:p w:rsidR="00465CC8" w:rsidRDefault="00E95F56">
      <w:pPr>
        <w:rPr>
          <w:u w:val="single"/>
        </w:rPr>
      </w:pPr>
      <w:r>
        <w:rPr>
          <w:u w:val="single"/>
        </w:rPr>
        <w:t>Racial Categories</w:t>
      </w:r>
    </w:p>
    <w:p w:rsidR="00465CC8" w:rsidRDefault="00465CC8"/>
    <w:p w:rsidR="00465CC8" w:rsidRDefault="00E95F56">
      <w:pPr>
        <w:pStyle w:val="ListParagraph"/>
        <w:numPr>
          <w:ilvl w:val="0"/>
          <w:numId w:val="1"/>
        </w:numPr>
      </w:pPr>
      <w:r>
        <w:rPr>
          <w:b/>
        </w:rPr>
        <w:t>American Indian or Alaska Native</w:t>
      </w:r>
      <w:r>
        <w:t xml:space="preserve"> – A person having origins in any of the original peoples of North and South American (including Central American), and who maintains tribal affiliation or community attachment.</w:t>
      </w:r>
    </w:p>
    <w:p w:rsidR="00465CC8" w:rsidRDefault="00465CC8"/>
    <w:p w:rsidR="00465CC8" w:rsidRDefault="00E95F56">
      <w:pPr>
        <w:pStyle w:val="ListParagraph"/>
        <w:numPr>
          <w:ilvl w:val="0"/>
          <w:numId w:val="1"/>
        </w:numPr>
      </w:pPr>
      <w:r>
        <w:rPr>
          <w:b/>
        </w:rPr>
        <w:t>Asian</w:t>
      </w:r>
      <w:r>
        <w:t xml:space="preserve"> – A person having origins in any of the original peoples of the Far East, Southeast Asia, or the Indian subcontinent including, for example, Cambodia, China, India, Japan, Korea, Malaysia, Pakistan, the Philippine Islands, Thailand, and Vietnam.</w:t>
      </w:r>
    </w:p>
    <w:p w:rsidR="00465CC8" w:rsidRDefault="00465CC8"/>
    <w:p w:rsidR="00465CC8" w:rsidRDefault="00E95F56">
      <w:pPr>
        <w:pStyle w:val="ListParagraph"/>
        <w:numPr>
          <w:ilvl w:val="0"/>
          <w:numId w:val="1"/>
        </w:numPr>
      </w:pPr>
      <w:r>
        <w:rPr>
          <w:b/>
        </w:rPr>
        <w:t xml:space="preserve">Black or African American </w:t>
      </w:r>
      <w:r>
        <w:t xml:space="preserve">– A person having origins in any of the black racial groups of Africa.  Terms such as “Haitian” or “Negro” can be used in addition to “Black” or “African American”.  </w:t>
      </w:r>
    </w:p>
    <w:p w:rsidR="00465CC8" w:rsidRDefault="00465CC8"/>
    <w:p w:rsidR="00465CC8" w:rsidRDefault="00E95F56">
      <w:pPr>
        <w:pStyle w:val="ListParagraph"/>
        <w:numPr>
          <w:ilvl w:val="0"/>
          <w:numId w:val="1"/>
        </w:numPr>
      </w:pPr>
      <w:r>
        <w:rPr>
          <w:b/>
        </w:rPr>
        <w:t>Native Hawaiian or other Pacific Islander</w:t>
      </w:r>
      <w:r>
        <w:t xml:space="preserve"> – A person having origins in any of the original peoples of Hawaii, Guam, Samoa, or other Pacific Islands.</w:t>
      </w:r>
    </w:p>
    <w:p w:rsidR="00465CC8" w:rsidRDefault="00465CC8"/>
    <w:p w:rsidR="00465CC8" w:rsidRDefault="00E95F56">
      <w:pPr>
        <w:pStyle w:val="ListParagraph"/>
        <w:numPr>
          <w:ilvl w:val="0"/>
          <w:numId w:val="1"/>
        </w:numPr>
      </w:pPr>
      <w:r>
        <w:rPr>
          <w:b/>
        </w:rPr>
        <w:t>White</w:t>
      </w:r>
      <w:r>
        <w:t xml:space="preserve"> – A person having origins in any of the original peoples of Europe, the Middle East or North Africa.</w:t>
      </w:r>
    </w:p>
    <w:p w:rsidR="005942D9" w:rsidRDefault="005942D9" w:rsidP="005942D9">
      <w:pPr>
        <w:pStyle w:val="ListParagraph"/>
      </w:pPr>
    </w:p>
    <w:p w:rsidR="005942D9" w:rsidRDefault="005942D9" w:rsidP="005942D9">
      <w:pPr>
        <w:rPr>
          <w:u w:val="single"/>
        </w:rPr>
      </w:pPr>
      <w:r>
        <w:rPr>
          <w:u w:val="single"/>
        </w:rPr>
        <w:t>Ethnicity Categories</w:t>
      </w:r>
    </w:p>
    <w:p w:rsidR="005942D9" w:rsidRDefault="005942D9" w:rsidP="005942D9"/>
    <w:p w:rsidR="005942D9" w:rsidRDefault="005942D9" w:rsidP="005942D9">
      <w:pPr>
        <w:pStyle w:val="ListParagraph"/>
        <w:numPr>
          <w:ilvl w:val="0"/>
          <w:numId w:val="2"/>
        </w:numPr>
      </w:pPr>
      <w:r>
        <w:rPr>
          <w:b/>
        </w:rPr>
        <w:t>Hispanic or Latino</w:t>
      </w:r>
      <w:r>
        <w:t xml:space="preserve"> – A person of Cuban, Mexican, Puerto Rican, South or Central American or other Spanish culture or origin, regardless of race.  The term “Spanish origin” can be used in addition to “Hispanic” or “Latino”.</w:t>
      </w:r>
    </w:p>
    <w:p w:rsidR="005942D9" w:rsidRDefault="005942D9" w:rsidP="005942D9"/>
    <w:p w:rsidR="005942D9" w:rsidRDefault="005942D9" w:rsidP="005942D9">
      <w:pPr>
        <w:pStyle w:val="ListParagraph"/>
        <w:numPr>
          <w:ilvl w:val="0"/>
          <w:numId w:val="2"/>
        </w:numPr>
      </w:pPr>
      <w:r>
        <w:rPr>
          <w:b/>
        </w:rPr>
        <w:t>Not Hispanic or Latino</w:t>
      </w:r>
      <w:r>
        <w:t xml:space="preserve"> – A person not of Cuban, Mexican, Puerto Rican, South or Central American or other Spanish culture or origin, regardless of race.</w:t>
      </w:r>
    </w:p>
    <w:p w:rsidR="00E44364" w:rsidRDefault="00E44364" w:rsidP="00E44364"/>
    <w:p w:rsidR="00E44364" w:rsidRPr="00992BC6" w:rsidRDefault="00E44364" w:rsidP="00E44364">
      <w:pPr>
        <w:rPr>
          <w:u w:val="single"/>
        </w:rPr>
      </w:pPr>
      <w:r w:rsidRPr="00992BC6">
        <w:rPr>
          <w:u w:val="single"/>
        </w:rPr>
        <w:t>Disabled</w:t>
      </w:r>
      <w:r w:rsidR="00992BC6">
        <w:rPr>
          <w:u w:val="single"/>
        </w:rPr>
        <w:t>?</w:t>
      </w:r>
    </w:p>
    <w:p w:rsidR="00E44364" w:rsidRDefault="00E44364" w:rsidP="00E44364"/>
    <w:p w:rsidR="00E44364" w:rsidRDefault="00E44364" w:rsidP="00992BC6">
      <w:pPr>
        <w:pStyle w:val="ListParagraph"/>
        <w:numPr>
          <w:ilvl w:val="0"/>
          <w:numId w:val="3"/>
        </w:numPr>
      </w:pPr>
      <w:r>
        <w:t>Enter Yes if any member of the household is disabled according to Fair Housing Act definition for handicap (disability):</w:t>
      </w:r>
    </w:p>
    <w:p w:rsidR="00E44364" w:rsidRDefault="00E44364" w:rsidP="00992BC6">
      <w:pPr>
        <w:pStyle w:val="ListParagraph"/>
        <w:numPr>
          <w:ilvl w:val="1"/>
          <w:numId w:val="3"/>
        </w:numPr>
      </w:pPr>
      <w:r>
        <w:lastRenderedPageBreak/>
        <w:t>A physical or mental impairment which substantially limits one or more major life activities; a record of such impairment; or being regarded as having such an impairment.  For a definition of "physical</w:t>
      </w:r>
      <w:r w:rsidR="00AC4307">
        <w:t xml:space="preserve"> or mental impairment</w:t>
      </w:r>
      <w:r>
        <w:t>"</w:t>
      </w:r>
      <w:r w:rsidR="00AC4307">
        <w:t xml:space="preserve"> and other term used in this defination, please see 24 CFR 100.201, available at </w:t>
      </w:r>
      <w:hyperlink r:id="rId8" w:history="1">
        <w:r w:rsidR="00116D8F" w:rsidRPr="00464815">
          <w:rPr>
            <w:rStyle w:val="Hyperlink"/>
          </w:rPr>
          <w:t>http://www.fairhousing.com/index.cfm?method=page.display&amp;pageID=465</w:t>
        </w:r>
      </w:hyperlink>
      <w:r w:rsidR="00AC4307">
        <w:t>.</w:t>
      </w:r>
    </w:p>
    <w:p w:rsidR="00AC4307" w:rsidRDefault="00AC4307" w:rsidP="00992BC6">
      <w:pPr>
        <w:pStyle w:val="ListParagraph"/>
        <w:numPr>
          <w:ilvl w:val="1"/>
          <w:numId w:val="3"/>
        </w:numPr>
      </w:pPr>
      <w:r>
        <w:t>"Handicap" does not include current, illegal use of or addi</w:t>
      </w:r>
      <w:r w:rsidR="00116D8F">
        <w:t>c</w:t>
      </w:r>
      <w:r>
        <w:t>tion to a controlled substance.</w:t>
      </w:r>
    </w:p>
    <w:p w:rsidR="00AC4307" w:rsidRDefault="00AC4307" w:rsidP="00992BC6">
      <w:pPr>
        <w:pStyle w:val="ListParagraph"/>
        <w:numPr>
          <w:ilvl w:val="1"/>
          <w:numId w:val="3"/>
        </w:numPr>
      </w:pPr>
      <w:r>
        <w:t>An individual shall not be considered to have a handicap solely because that individual is a transvestite.</w:t>
      </w:r>
    </w:p>
    <w:p w:rsidR="00AC4307" w:rsidRDefault="00AC4307" w:rsidP="00992BC6">
      <w:pPr>
        <w:pStyle w:val="ListParagraph"/>
        <w:numPr>
          <w:ilvl w:val="1"/>
          <w:numId w:val="3"/>
        </w:numPr>
        <w:ind w:left="810"/>
      </w:pPr>
      <w:r>
        <w:t>The housing credit agency administering its low-income housing credit program must, to the best of its ability, provide this disability status information, pursuant to 42 U.S.C. 1437z-8.  However, it is the tenant's voluntary choice whether to provide such information and questions to the tenant requesting the information must so state.  If the tenant declines to provide the information, the housing credit agency shall use its best efforts to provide the information, such as by noting the appearance of a physical disability that is readily apparent and obvious, or by relying on a past year's information.  For purposes of gathering this information, no questions with respect to the nature or severity of the disability are appropriate.</w:t>
      </w:r>
    </w:p>
    <w:p w:rsidR="00AC4307" w:rsidRDefault="00AC4307" w:rsidP="00992BC6">
      <w:pPr>
        <w:pStyle w:val="ListParagraph"/>
        <w:numPr>
          <w:ilvl w:val="1"/>
          <w:numId w:val="3"/>
        </w:numPr>
        <w:ind w:left="810"/>
      </w:pPr>
      <w:r>
        <w:t xml:space="preserve">Enter No if no member of the household is disabled </w:t>
      </w:r>
    </w:p>
    <w:p w:rsidR="00465CC8" w:rsidRDefault="00465CC8"/>
    <w:p w:rsidR="00465CC8" w:rsidRPr="009B4FB2" w:rsidRDefault="00465CC8" w:rsidP="009B4FB2">
      <w:pPr>
        <w:rPr>
          <w:b/>
        </w:rPr>
      </w:pPr>
    </w:p>
    <w:sectPr w:rsidR="00465CC8" w:rsidRPr="009B4FB2" w:rsidSect="00465CC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4E" w:rsidRDefault="00DE4D4E">
      <w:r>
        <w:separator/>
      </w:r>
    </w:p>
  </w:endnote>
  <w:endnote w:type="continuationSeparator" w:id="0">
    <w:p w:rsidR="00DE4D4E" w:rsidRDefault="00DE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4E" w:rsidRDefault="00DE4D4E">
    <w:pPr>
      <w:pStyle w:val="Footer"/>
      <w:rPr>
        <w:sz w:val="16"/>
        <w:szCs w:val="16"/>
      </w:rPr>
    </w:pPr>
    <w:r>
      <w:rPr>
        <w:sz w:val="16"/>
        <w:szCs w:val="16"/>
      </w:rPr>
      <w:ptab w:relativeTo="margin" w:alignment="center" w:leader="none"/>
    </w:r>
    <w:r>
      <w:rPr>
        <w:sz w:val="16"/>
        <w:szCs w:val="16"/>
      </w:rPr>
      <w:ptab w:relativeTo="margin" w:alignment="right" w:leader="none"/>
    </w:r>
    <w:r w:rsidR="00CB34EE">
      <w:rPr>
        <w:sz w:val="16"/>
        <w:szCs w:val="16"/>
      </w:rPr>
      <w:t xml:space="preserve">Updated </w:t>
    </w:r>
    <w:r w:rsidR="008D09DE">
      <w:rPr>
        <w:sz w:val="16"/>
        <w:szCs w:val="16"/>
      </w:rPr>
      <w:t>12</w:t>
    </w:r>
    <w:r w:rsidR="003D0B4A">
      <w:rPr>
        <w:sz w:val="16"/>
        <w:szCs w:val="16"/>
      </w:rPr>
      <w:t>/1</w:t>
    </w:r>
    <w:r w:rsidR="00101895">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4E" w:rsidRDefault="00DE4D4E">
      <w:r>
        <w:separator/>
      </w:r>
    </w:p>
  </w:footnote>
  <w:footnote w:type="continuationSeparator" w:id="0">
    <w:p w:rsidR="00DE4D4E" w:rsidRDefault="00DE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B3C"/>
    <w:multiLevelType w:val="hybridMultilevel"/>
    <w:tmpl w:val="4454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C62D4"/>
    <w:multiLevelType w:val="hybridMultilevel"/>
    <w:tmpl w:val="300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E7B84"/>
    <w:multiLevelType w:val="hybridMultilevel"/>
    <w:tmpl w:val="877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InYRXhRixRogHlueU8UOG+ycvpW+kTA52EPV/+9g8hMSWyjm1P7Ckj+cdydUJipQRw4Q9FCUQknWrxTTsNYgw==" w:salt="ADjhA6vM8xCUtsvYHetp3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CC8"/>
    <w:rsid w:val="00006078"/>
    <w:rsid w:val="00027A82"/>
    <w:rsid w:val="0008194E"/>
    <w:rsid w:val="00101895"/>
    <w:rsid w:val="00116D8F"/>
    <w:rsid w:val="001353C4"/>
    <w:rsid w:val="00146F0D"/>
    <w:rsid w:val="00270816"/>
    <w:rsid w:val="002C72C9"/>
    <w:rsid w:val="003D0B4A"/>
    <w:rsid w:val="004400BD"/>
    <w:rsid w:val="00465CC8"/>
    <w:rsid w:val="00494CA0"/>
    <w:rsid w:val="005762B7"/>
    <w:rsid w:val="005811C1"/>
    <w:rsid w:val="005942D9"/>
    <w:rsid w:val="005F64F6"/>
    <w:rsid w:val="00870549"/>
    <w:rsid w:val="008756D2"/>
    <w:rsid w:val="008D09DE"/>
    <w:rsid w:val="00935444"/>
    <w:rsid w:val="00992BC6"/>
    <w:rsid w:val="009B4FB2"/>
    <w:rsid w:val="009C3C92"/>
    <w:rsid w:val="00AC4307"/>
    <w:rsid w:val="00B17EA0"/>
    <w:rsid w:val="00C41EA0"/>
    <w:rsid w:val="00C47FEF"/>
    <w:rsid w:val="00CA5CCB"/>
    <w:rsid w:val="00CB34EE"/>
    <w:rsid w:val="00DC70D8"/>
    <w:rsid w:val="00DE4D4E"/>
    <w:rsid w:val="00E44364"/>
    <w:rsid w:val="00E9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CFBDA-8715-449C-A4C6-CB2EAD4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5CC8"/>
    <w:pPr>
      <w:tabs>
        <w:tab w:val="center" w:pos="4680"/>
        <w:tab w:val="right" w:pos="9360"/>
      </w:tabs>
    </w:pPr>
  </w:style>
  <w:style w:type="character" w:customStyle="1" w:styleId="HeaderChar">
    <w:name w:val="Header Char"/>
    <w:basedOn w:val="DefaultParagraphFont"/>
    <w:link w:val="Header"/>
    <w:uiPriority w:val="99"/>
    <w:rsid w:val="00465CC8"/>
  </w:style>
  <w:style w:type="paragraph" w:styleId="Footer">
    <w:name w:val="footer"/>
    <w:basedOn w:val="Normal"/>
    <w:link w:val="FooterChar"/>
    <w:uiPriority w:val="99"/>
    <w:unhideWhenUsed/>
    <w:rsid w:val="00465CC8"/>
    <w:pPr>
      <w:tabs>
        <w:tab w:val="center" w:pos="4680"/>
        <w:tab w:val="right" w:pos="9360"/>
      </w:tabs>
    </w:pPr>
  </w:style>
  <w:style w:type="character" w:customStyle="1" w:styleId="FooterChar">
    <w:name w:val="Footer Char"/>
    <w:basedOn w:val="DefaultParagraphFont"/>
    <w:link w:val="Footer"/>
    <w:uiPriority w:val="99"/>
    <w:rsid w:val="00465CC8"/>
  </w:style>
  <w:style w:type="paragraph" w:styleId="BalloonText">
    <w:name w:val="Balloon Text"/>
    <w:basedOn w:val="Normal"/>
    <w:link w:val="BalloonTextChar"/>
    <w:uiPriority w:val="99"/>
    <w:semiHidden/>
    <w:unhideWhenUsed/>
    <w:rsid w:val="00465CC8"/>
    <w:rPr>
      <w:rFonts w:ascii="Tahoma" w:hAnsi="Tahoma" w:cs="Tahoma"/>
      <w:sz w:val="16"/>
      <w:szCs w:val="16"/>
    </w:rPr>
  </w:style>
  <w:style w:type="character" w:customStyle="1" w:styleId="BalloonTextChar">
    <w:name w:val="Balloon Text Char"/>
    <w:basedOn w:val="DefaultParagraphFont"/>
    <w:link w:val="BalloonText"/>
    <w:uiPriority w:val="99"/>
    <w:semiHidden/>
    <w:rsid w:val="00465CC8"/>
    <w:rPr>
      <w:rFonts w:ascii="Tahoma" w:hAnsi="Tahoma" w:cs="Tahoma"/>
      <w:sz w:val="16"/>
      <w:szCs w:val="16"/>
    </w:rPr>
  </w:style>
  <w:style w:type="paragraph" w:styleId="ListParagraph">
    <w:name w:val="List Paragraph"/>
    <w:basedOn w:val="Normal"/>
    <w:uiPriority w:val="34"/>
    <w:qFormat/>
    <w:rsid w:val="00465CC8"/>
    <w:pPr>
      <w:ind w:left="720"/>
      <w:contextualSpacing/>
    </w:pPr>
  </w:style>
  <w:style w:type="character" w:styleId="Hyperlink">
    <w:name w:val="Hyperlink"/>
    <w:basedOn w:val="DefaultParagraphFont"/>
    <w:uiPriority w:val="99"/>
    <w:unhideWhenUsed/>
    <w:rsid w:val="00AC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892">
      <w:bodyDiv w:val="1"/>
      <w:marLeft w:val="0"/>
      <w:marRight w:val="0"/>
      <w:marTop w:val="0"/>
      <w:marBottom w:val="0"/>
      <w:divBdr>
        <w:top w:val="none" w:sz="0" w:space="0" w:color="auto"/>
        <w:left w:val="none" w:sz="0" w:space="0" w:color="auto"/>
        <w:bottom w:val="none" w:sz="0" w:space="0" w:color="auto"/>
        <w:right w:val="none" w:sz="0" w:space="0" w:color="auto"/>
      </w:divBdr>
    </w:div>
    <w:div w:id="239491351">
      <w:bodyDiv w:val="1"/>
      <w:marLeft w:val="0"/>
      <w:marRight w:val="0"/>
      <w:marTop w:val="0"/>
      <w:marBottom w:val="0"/>
      <w:divBdr>
        <w:top w:val="none" w:sz="0" w:space="0" w:color="auto"/>
        <w:left w:val="none" w:sz="0" w:space="0" w:color="auto"/>
        <w:bottom w:val="none" w:sz="0" w:space="0" w:color="auto"/>
        <w:right w:val="none" w:sz="0" w:space="0" w:color="auto"/>
      </w:divBdr>
    </w:div>
    <w:div w:id="1547907655">
      <w:bodyDiv w:val="1"/>
      <w:marLeft w:val="0"/>
      <w:marRight w:val="0"/>
      <w:marTop w:val="0"/>
      <w:marBottom w:val="0"/>
      <w:divBdr>
        <w:top w:val="none" w:sz="0" w:space="0" w:color="auto"/>
        <w:left w:val="none" w:sz="0" w:space="0" w:color="auto"/>
        <w:bottom w:val="none" w:sz="0" w:space="0" w:color="auto"/>
        <w:right w:val="none" w:sz="0" w:space="0" w:color="auto"/>
      </w:divBdr>
    </w:div>
    <w:div w:id="1861553960">
      <w:bodyDiv w:val="1"/>
      <w:marLeft w:val="0"/>
      <w:marRight w:val="0"/>
      <w:marTop w:val="0"/>
      <w:marBottom w:val="0"/>
      <w:divBdr>
        <w:top w:val="none" w:sz="0" w:space="0" w:color="auto"/>
        <w:left w:val="none" w:sz="0" w:space="0" w:color="auto"/>
        <w:bottom w:val="none" w:sz="0" w:space="0" w:color="auto"/>
        <w:right w:val="none" w:sz="0" w:space="0" w:color="auto"/>
      </w:divBdr>
    </w:div>
    <w:div w:id="1915510817">
      <w:bodyDiv w:val="1"/>
      <w:marLeft w:val="0"/>
      <w:marRight w:val="0"/>
      <w:marTop w:val="0"/>
      <w:marBottom w:val="0"/>
      <w:divBdr>
        <w:top w:val="none" w:sz="0" w:space="0" w:color="auto"/>
        <w:left w:val="none" w:sz="0" w:space="0" w:color="auto"/>
        <w:bottom w:val="none" w:sz="0" w:space="0" w:color="auto"/>
        <w:right w:val="none" w:sz="0" w:space="0" w:color="auto"/>
      </w:divBdr>
    </w:div>
    <w:div w:id="19879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com/index.cfm?method=page.display&amp;pageID=4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6D45-F765-4990-B61E-83037042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703</Words>
  <Characters>4010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susanpulec</dc:creator>
  <cp:lastModifiedBy>Tammy Burd</cp:lastModifiedBy>
  <cp:revision>13</cp:revision>
  <cp:lastPrinted>2016-12-13T22:08:00Z</cp:lastPrinted>
  <dcterms:created xsi:type="dcterms:W3CDTF">2010-09-01T19:57:00Z</dcterms:created>
  <dcterms:modified xsi:type="dcterms:W3CDTF">2016-12-15T22:27:00Z</dcterms:modified>
</cp:coreProperties>
</file>